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shd w:val="clear" w:color="auto" w:fill="FFFFFF"/>
        <w:tblCellMar>
          <w:left w:w="0" w:type="dxa"/>
          <w:right w:w="0" w:type="dxa"/>
        </w:tblCellMar>
        <w:tblLook w:val="04A0" w:firstRow="1" w:lastRow="0" w:firstColumn="1" w:lastColumn="0" w:noHBand="0" w:noVBand="1"/>
      </w:tblPr>
      <w:tblGrid>
        <w:gridCol w:w="9355"/>
      </w:tblGrid>
      <w:tr w:rsidR="0060563E" w:rsidRPr="0060563E" w:rsidTr="0060563E">
        <w:trPr>
          <w:tblCellSpacing w:w="0"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55"/>
            </w:tblGrid>
            <w:tr w:rsidR="0060563E" w:rsidRPr="0060563E">
              <w:trPr>
                <w:tblCellSpacing w:w="0" w:type="dxa"/>
              </w:trPr>
              <w:tc>
                <w:tcPr>
                  <w:tcW w:w="0" w:type="auto"/>
                  <w:vAlign w:val="center"/>
                  <w:hideMark/>
                </w:tcPr>
                <w:p w:rsidR="0060563E" w:rsidRPr="0060563E" w:rsidRDefault="00883473" w:rsidP="00B04846">
                  <w:pPr>
                    <w:spacing w:after="0" w:line="240" w:lineRule="auto"/>
                    <w:jc w:val="center"/>
                    <w:rPr>
                      <w:rFonts w:ascii="Times New Roman" w:eastAsia="Times New Roman" w:hAnsi="Times New Roman" w:cs="Times New Roman"/>
                      <w:sz w:val="24"/>
                      <w:szCs w:val="24"/>
                    </w:rPr>
                  </w:pPr>
                  <w:r>
                    <w:rPr>
                      <w:rFonts w:ascii="Verdana" w:eastAsia="Times New Roman" w:hAnsi="Verdana" w:cs="Times New Roman"/>
                      <w:b/>
                      <w:bCs/>
                      <w:color w:val="EF5322"/>
                      <w:sz w:val="20"/>
                      <w:szCs w:val="20"/>
                    </w:rPr>
                    <w:t>Методические рекомендации Рос</w:t>
                  </w:r>
                  <w:r w:rsidR="007B2188">
                    <w:rPr>
                      <w:rFonts w:ascii="Verdana" w:eastAsia="Times New Roman" w:hAnsi="Verdana" w:cs="Times New Roman"/>
                      <w:b/>
                      <w:bCs/>
                      <w:color w:val="EF5322"/>
                      <w:sz w:val="20"/>
                      <w:szCs w:val="20"/>
                    </w:rPr>
                    <w:t>сийского общ</w:t>
                  </w:r>
                  <w:r w:rsidR="00B04846">
                    <w:rPr>
                      <w:rFonts w:ascii="Verdana" w:eastAsia="Times New Roman" w:hAnsi="Verdana" w:cs="Times New Roman"/>
                      <w:b/>
                      <w:bCs/>
                      <w:color w:val="EF5322"/>
                      <w:sz w:val="20"/>
                      <w:szCs w:val="20"/>
                    </w:rPr>
                    <w:t>е</w:t>
                  </w:r>
                  <w:r w:rsidR="007B2188">
                    <w:rPr>
                      <w:rFonts w:ascii="Verdana" w:eastAsia="Times New Roman" w:hAnsi="Verdana" w:cs="Times New Roman"/>
                      <w:b/>
                      <w:bCs/>
                      <w:color w:val="EF5322"/>
                      <w:sz w:val="20"/>
                      <w:szCs w:val="20"/>
                    </w:rPr>
                    <w:t>ства кардиореабилитации</w:t>
                  </w:r>
                  <w:bookmarkStart w:id="0" w:name="_GoBack"/>
                  <w:bookmarkEnd w:id="0"/>
                </w:p>
              </w:tc>
            </w:tr>
          </w:tbl>
          <w:p w:rsidR="0060563E" w:rsidRPr="0060563E" w:rsidRDefault="0060563E" w:rsidP="0060563E">
            <w:pPr>
              <w:spacing w:after="0" w:line="240" w:lineRule="auto"/>
              <w:rPr>
                <w:rFonts w:ascii="Verdana" w:eastAsia="Times New Roman" w:hAnsi="Verdana" w:cs="Times New Roman"/>
                <w:color w:val="000000"/>
                <w:sz w:val="20"/>
                <w:szCs w:val="20"/>
              </w:rPr>
            </w:pPr>
          </w:p>
        </w:tc>
      </w:tr>
      <w:tr w:rsidR="0060563E" w:rsidRPr="0060563E" w:rsidTr="0060563E">
        <w:trPr>
          <w:tblCellSpacing w:w="0" w:type="dxa"/>
        </w:trPr>
        <w:tc>
          <w:tcPr>
            <w:tcW w:w="0" w:type="auto"/>
            <w:shd w:val="clear" w:color="auto" w:fill="FFFFFF"/>
            <w:vAlign w:val="center"/>
            <w:hideMark/>
          </w:tcPr>
          <w:tbl>
            <w:tblPr>
              <w:tblW w:w="5000" w:type="pct"/>
              <w:tblCellSpacing w:w="0" w:type="dxa"/>
              <w:tblCellMar>
                <w:top w:w="75" w:type="dxa"/>
                <w:left w:w="75" w:type="dxa"/>
                <w:bottom w:w="75" w:type="dxa"/>
                <w:right w:w="75" w:type="dxa"/>
              </w:tblCellMar>
              <w:tblLook w:val="04A0" w:firstRow="1" w:lastRow="0" w:firstColumn="1" w:lastColumn="0" w:noHBand="0" w:noVBand="1"/>
            </w:tblPr>
            <w:tblGrid>
              <w:gridCol w:w="9355"/>
            </w:tblGrid>
            <w:tr w:rsidR="0060563E" w:rsidRPr="0060563E">
              <w:trPr>
                <w:tblCellSpacing w:w="0" w:type="dxa"/>
              </w:trPr>
              <w:tc>
                <w:tcPr>
                  <w:tcW w:w="0" w:type="auto"/>
                  <w:vAlign w:val="center"/>
                  <w:hideMark/>
                </w:tcPr>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D7"/>
                      <w:sz w:val="27"/>
                    </w:rPr>
                    <w:t xml:space="preserve"> Ишемическая болезнь сердца, стенокардия и правила жизни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Обычно хорошо работающее сердце практически не беспокоит, но может наступить момент, когда сердце неожиданно дает о себе знать.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Чаще всего это связано с развитием серьезного заболевания – ишемической (коронарной) болезни сердца.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Что такое ишемическая болезнь сердца?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ИБС - ишемическая болезнь сердца</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 xml:space="preserve">(стенокардия напряжения, нестабильная стенокардия, инфаркт миокарда) – является следствием сужения и закупорки основных артерий сердца атеросклеротическими бляшками. Со временем их становится все больше и больше, и когда просвет сосуда перекрывается на 50% и более возникает затруднение тока крови. Вследствие этого уменьшается доставка кислорода и питательных веществ к мышце сердца, развивается кислородное голодание (гипоксия), что ведет к ишемии миокарда. Чем больше размер атеросклеротической бляшки, тем меньше просвет сосуда и меньше крови приходит по нему, тем </w:t>
                  </w:r>
                  <w:proofErr w:type="spellStart"/>
                  <w:r w:rsidRPr="0060563E">
                    <w:rPr>
                      <w:rFonts w:ascii="Verdana" w:eastAsia="Times New Roman" w:hAnsi="Verdana" w:cs="Times New Roman"/>
                      <w:color w:val="000000"/>
                      <w:sz w:val="20"/>
                      <w:szCs w:val="20"/>
                    </w:rPr>
                    <w:t>выраженнее</w:t>
                  </w:r>
                  <w:proofErr w:type="spellEnd"/>
                  <w:r w:rsidRPr="0060563E">
                    <w:rPr>
                      <w:rFonts w:ascii="Verdana" w:eastAsia="Times New Roman" w:hAnsi="Verdana" w:cs="Times New Roman"/>
                      <w:color w:val="000000"/>
                      <w:sz w:val="20"/>
                      <w:szCs w:val="20"/>
                    </w:rPr>
                    <w:t xml:space="preserve"> гипоксия миокарда, а значит, сильнее проявляется (ишемия) стенокардия.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у Вас на фоне физической нагрузки или эмоционального стресса возникает боль или чувство сдавления, тяжести за грудиной – у Вас высока вероятность наличия</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стенокардии</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(раньше называли грудной жабой).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Вам настоятельно рекомендуется пройти обследование у кардиолога или терапевта.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Знайте, что приступ стенокардии могут вызвать физическая нагрузка, эмоциональный стресс, холодный воздух и курение.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Под влиянием этих внешних воздействий увеличивается пульс (частота сердечных сокращений) и растет артериальное давление (АД), что влечет за собой увеличение потребности миокарда в кислороде на фоне снижения его доставки в клетки сердца, таким образом, развивается ишемия миокарда, которую пациент ощущается в виде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Как диагностировать стенокардию?</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Диагноз ИБС и стенокардии ставится на основе тщательного опроса и жалоб.</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Для подтверждения диагноза и уточнения степени тяжести болезни необходимы дополнительные методы:</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снятие электрокардиограммы (ЭКГ) в покое и на высоте приступа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проведение нагрузочных тестов (</w:t>
                  </w:r>
                  <w:proofErr w:type="spellStart"/>
                  <w:r w:rsidRPr="0060563E">
                    <w:rPr>
                      <w:rFonts w:ascii="Verdana" w:eastAsia="Times New Roman" w:hAnsi="Verdana" w:cs="Times New Roman"/>
                      <w:color w:val="000000"/>
                      <w:sz w:val="20"/>
                      <w:szCs w:val="20"/>
                    </w:rPr>
                    <w:t>тредлил</w:t>
                  </w:r>
                  <w:proofErr w:type="spellEnd"/>
                  <w:r w:rsidRPr="0060563E">
                    <w:rPr>
                      <w:rFonts w:ascii="Verdana" w:eastAsia="Times New Roman" w:hAnsi="Verdana" w:cs="Times New Roman"/>
                      <w:color w:val="000000"/>
                      <w:sz w:val="20"/>
                      <w:szCs w:val="20"/>
                    </w:rPr>
                    <w:t>-тест или пробу на велоэргометре)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 показаниям (при частом пульсе, нарушенном ритме сердца) выполняется круглосуточной записи ЭКГ (</w:t>
                  </w:r>
                  <w:proofErr w:type="spellStart"/>
                  <w:r w:rsidRPr="0060563E">
                    <w:rPr>
                      <w:rFonts w:ascii="Verdana" w:eastAsia="Times New Roman" w:hAnsi="Verdana" w:cs="Times New Roman"/>
                      <w:color w:val="000000"/>
                      <w:sz w:val="20"/>
                      <w:szCs w:val="20"/>
                    </w:rPr>
                    <w:t>холтеровское</w:t>
                  </w:r>
                  <w:proofErr w:type="spellEnd"/>
                  <w:r w:rsidRPr="0060563E">
                    <w:rPr>
                      <w:rFonts w:ascii="Verdana" w:eastAsia="Times New Roman" w:hAnsi="Verdana" w:cs="Times New Roman"/>
                      <w:color w:val="000000"/>
                      <w:sz w:val="20"/>
                      <w:szCs w:val="20"/>
                    </w:rPr>
                    <w:t xml:space="preserve"> </w:t>
                  </w:r>
                  <w:proofErr w:type="spellStart"/>
                  <w:r w:rsidRPr="0060563E">
                    <w:rPr>
                      <w:rFonts w:ascii="Verdana" w:eastAsia="Times New Roman" w:hAnsi="Verdana" w:cs="Times New Roman"/>
                      <w:color w:val="000000"/>
                      <w:sz w:val="20"/>
                      <w:szCs w:val="20"/>
                    </w:rPr>
                    <w:t>мониторирование</w:t>
                  </w:r>
                  <w:proofErr w:type="spellEnd"/>
                  <w:r w:rsidRPr="0060563E">
                    <w:rPr>
                      <w:rFonts w:ascii="Verdana" w:eastAsia="Times New Roman" w:hAnsi="Verdana" w:cs="Times New Roman"/>
                      <w:color w:val="000000"/>
                      <w:sz w:val="20"/>
                      <w:szCs w:val="20"/>
                    </w:rPr>
                    <w:t xml:space="preserve"> ЭКГ)</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 xml:space="preserve">иногда требуется проведение </w:t>
                  </w:r>
                  <w:proofErr w:type="spellStart"/>
                  <w:r w:rsidRPr="0060563E">
                    <w:rPr>
                      <w:rFonts w:ascii="Verdana" w:eastAsia="Times New Roman" w:hAnsi="Verdana" w:cs="Times New Roman"/>
                      <w:color w:val="000000"/>
                      <w:sz w:val="20"/>
                      <w:szCs w:val="20"/>
                    </w:rPr>
                    <w:t>коронароангиографии</w:t>
                  </w:r>
                  <w:proofErr w:type="spellEnd"/>
                  <w:r w:rsidRPr="0060563E">
                    <w:rPr>
                      <w:rFonts w:ascii="Verdana" w:eastAsia="Times New Roman" w:hAnsi="Verdana" w:cs="Times New Roman"/>
                      <w:color w:val="000000"/>
                      <w:sz w:val="20"/>
                      <w:szCs w:val="20"/>
                    </w:rPr>
                    <w:t xml:space="preserve"> (контрастного исследования артерий сердца).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Тревожные сигналы развития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внезапный дискомфорт, боль, или чувство жжения;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спровоцировать боль может ходьба, любая физическая нагрузка, волнение, эмоциональный стресс, холодный воздух, курение, реже боль появляется в покое;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боль чаще бывает за грудиной, но может отдавать (</w:t>
                  </w:r>
                  <w:proofErr w:type="spellStart"/>
                  <w:r w:rsidRPr="0060563E">
                    <w:rPr>
                      <w:rFonts w:ascii="Verdana" w:eastAsia="Times New Roman" w:hAnsi="Verdana" w:cs="Times New Roman"/>
                      <w:color w:val="000000"/>
                      <w:sz w:val="20"/>
                      <w:szCs w:val="20"/>
                    </w:rPr>
                    <w:t>иррадиировать</w:t>
                  </w:r>
                  <w:proofErr w:type="spellEnd"/>
                  <w:r w:rsidRPr="0060563E">
                    <w:rPr>
                      <w:rFonts w:ascii="Verdana" w:eastAsia="Times New Roman" w:hAnsi="Verdana" w:cs="Times New Roman"/>
                      <w:color w:val="000000"/>
                      <w:sz w:val="20"/>
                      <w:szCs w:val="20"/>
                    </w:rPr>
                    <w:t>) в левую руку, левую половину нижней челюсти, зубы, плечо, спину или верхнюю часть живота;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преимущественно боль бывает в виде кротких приступов (3-5 минут), приступы могут повторяться с различной частотой;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обычно боль исчезает через 2-3 минуты после прекращения ходьбы или другой физической нагрузки, или приема нитроглицерина;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lastRenderedPageBreak/>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приступы стенокардии могут усиливаться при повышении АД, курении, несвоевременном приеме или отмене лекарственных средств.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Виды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proofErr w:type="gramStart"/>
                  <w:r w:rsidRPr="0060563E">
                    <w:rPr>
                      <w:rFonts w:ascii="Verdana" w:eastAsia="Times New Roman" w:hAnsi="Verdana" w:cs="Times New Roman"/>
                      <w:color w:val="000000"/>
                      <w:sz w:val="20"/>
                      <w:szCs w:val="20"/>
                    </w:rPr>
                    <w:t>   Е</w:t>
                  </w:r>
                  <w:proofErr w:type="gramEnd"/>
                  <w:r w:rsidRPr="0060563E">
                    <w:rPr>
                      <w:rFonts w:ascii="Verdana" w:eastAsia="Times New Roman" w:hAnsi="Verdana" w:cs="Times New Roman"/>
                      <w:color w:val="000000"/>
                      <w:sz w:val="20"/>
                      <w:szCs w:val="20"/>
                    </w:rPr>
                    <w:t>сли у Вас приступы появляются в течение дня после равной нагрузки, с одинаковой частотой и имеют однотипный характер, то у это стабильная стенокардия.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proofErr w:type="gramStart"/>
                  <w:r w:rsidRPr="0060563E">
                    <w:rPr>
                      <w:rFonts w:ascii="Verdana" w:eastAsia="Times New Roman" w:hAnsi="Verdana" w:cs="Times New Roman"/>
                      <w:color w:val="000000"/>
                      <w:sz w:val="20"/>
                      <w:szCs w:val="20"/>
                    </w:rPr>
                    <w:t>   Е</w:t>
                  </w:r>
                  <w:proofErr w:type="gramEnd"/>
                  <w:r w:rsidRPr="0060563E">
                    <w:rPr>
                      <w:rFonts w:ascii="Verdana" w:eastAsia="Times New Roman" w:hAnsi="Verdana" w:cs="Times New Roman"/>
                      <w:color w:val="000000"/>
                      <w:sz w:val="20"/>
                      <w:szCs w:val="20"/>
                    </w:rPr>
                    <w:t xml:space="preserve">сли у Вас приступы учащаются, возникают при меньших нагрузках и даже в покое, становятся более сильными, тяжелыми и длительными по времени, плохо купируются обычной дозой нитроглицерина, то у Вас следует </w:t>
                  </w:r>
                  <w:proofErr w:type="spellStart"/>
                  <w:r w:rsidRPr="0060563E">
                    <w:rPr>
                      <w:rFonts w:ascii="Verdana" w:eastAsia="Times New Roman" w:hAnsi="Verdana" w:cs="Times New Roman"/>
                      <w:color w:val="000000"/>
                      <w:sz w:val="20"/>
                      <w:szCs w:val="20"/>
                    </w:rPr>
                    <w:t>заподозрить</w:t>
                  </w:r>
                  <w:r w:rsidRPr="0060563E">
                    <w:rPr>
                      <w:rFonts w:ascii="Verdana" w:eastAsia="Times New Roman" w:hAnsi="Verdana" w:cs="Times New Roman"/>
                      <w:b/>
                      <w:bCs/>
                      <w:color w:val="000000"/>
                      <w:sz w:val="20"/>
                    </w:rPr>
                    <w:t>нестабильную</w:t>
                  </w:r>
                  <w:proofErr w:type="spellEnd"/>
                  <w:r w:rsidRPr="0060563E">
                    <w:rPr>
                      <w:rFonts w:ascii="Verdana" w:eastAsia="Times New Roman" w:hAnsi="Verdana" w:cs="Times New Roman"/>
                      <w:b/>
                      <w:bCs/>
                      <w:color w:val="000000"/>
                      <w:sz w:val="20"/>
                    </w:rPr>
                    <w:t xml:space="preserve"> стенокардию</w:t>
                  </w:r>
                  <w:r w:rsidRPr="0060563E">
                    <w:rPr>
                      <w:rFonts w:ascii="Verdana" w:eastAsia="Times New Roman" w:hAnsi="Verdana" w:cs="Times New Roman"/>
                      <w:color w:val="000000"/>
                      <w:sz w:val="20"/>
                      <w:szCs w:val="20"/>
                    </w:rPr>
                    <w:t>.</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Вам необходима срочная консультация врача.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proofErr w:type="gramStart"/>
                  <w:r w:rsidRPr="0060563E">
                    <w:rPr>
                      <w:rFonts w:ascii="Verdana" w:eastAsia="Times New Roman" w:hAnsi="Verdana" w:cs="Times New Roman"/>
                      <w:color w:val="000000"/>
                      <w:sz w:val="20"/>
                      <w:szCs w:val="20"/>
                    </w:rPr>
                    <w:t>   Е</w:t>
                  </w:r>
                  <w:proofErr w:type="gramEnd"/>
                  <w:r w:rsidRPr="0060563E">
                    <w:rPr>
                      <w:rFonts w:ascii="Verdana" w:eastAsia="Times New Roman" w:hAnsi="Verdana" w:cs="Times New Roman"/>
                      <w:color w:val="000000"/>
                      <w:sz w:val="20"/>
                      <w:szCs w:val="20"/>
                    </w:rPr>
                    <w:t>сли боли становятся интенсивнее и продолжительнее более 15 минут, волнообразно повторяются в состоянии покоя и не проходит после приема трех таблеток нитроглицерина, возникает резкая слабость и чувство страха, резко колеблется АД и пульс, то у Вас следует заподозрить</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инфаркт миокарда. </w:t>
                  </w:r>
                  <w:r w:rsidRPr="0060563E">
                    <w:rPr>
                      <w:rFonts w:ascii="Verdana" w:eastAsia="Times New Roman" w:hAnsi="Verdana" w:cs="Times New Roman"/>
                      <w:b/>
                      <w:bCs/>
                      <w:color w:val="000000"/>
                      <w:sz w:val="20"/>
                      <w:szCs w:val="20"/>
                    </w:rPr>
                    <w:br/>
                  </w:r>
                  <w:r w:rsidRPr="0060563E">
                    <w:rPr>
                      <w:rFonts w:ascii="Verdana" w:eastAsia="Times New Roman" w:hAnsi="Verdana" w:cs="Times New Roman"/>
                      <w:b/>
                      <w:bCs/>
                      <w:i/>
                      <w:iCs/>
                      <w:color w:val="000000"/>
                      <w:sz w:val="20"/>
                    </w:rPr>
                    <w:t>В данной ситуации необходима срочная консультация врача и немедленный вызов скорой медицинской помощи!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Для улучшения самочувствия, предупреждения развития или дальнейшего прогрессирования ИБС определите наличие у себя факторов риска.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Факторы, увеличивающие у Вас риск развития ИБС</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(отметьте имеющиеся у Вас факторы риска):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Факторы, которые Вы не можете контролировать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возраст/пол: мужчины старше 45 лет, женщины старше 55 лет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раннее развитие ИБС у близких родственников: - у мужчин до 55 лет, - у женщин до 65 лет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Факторы, которые Вы можете контролировать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proofErr w:type="gramStart"/>
                  <w:r w:rsidRPr="0060563E">
                    <w:rPr>
                      <w:rFonts w:ascii="Verdana" w:eastAsia="Times New Roman" w:hAnsi="Verdana" w:cs="Times New Roman"/>
                      <w:color w:val="000000"/>
                      <w:sz w:val="20"/>
                      <w:szCs w:val="20"/>
                    </w:rPr>
                    <w:t>повышенное</w:t>
                  </w:r>
                  <w:proofErr w:type="gramEnd"/>
                  <w:r w:rsidRPr="0060563E">
                    <w:rPr>
                      <w:rFonts w:ascii="Verdana" w:eastAsia="Times New Roman" w:hAnsi="Verdana" w:cs="Times New Roman"/>
                      <w:color w:val="000000"/>
                      <w:sz w:val="20"/>
                      <w:szCs w:val="20"/>
                    </w:rPr>
                    <w:t xml:space="preserve">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курение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повышенный уровень холестерина в крови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повышенный уровень глюкозы в крови (диабет)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избыточное потребление алкоголя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сидячий образ жизни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избыточный вес</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стрессовые ситуации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Информируйте своего врачу о выявленных у себя факторах риска и спросите совета, что Вы должны сделать для их коррекции и последующего хорошего контроля.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D7"/>
                      <w:sz w:val="20"/>
                    </w:rPr>
                    <w:t>Лечение ИБС и стенокардии преследует </w:t>
                  </w:r>
                  <w:r w:rsidRPr="0060563E">
                    <w:rPr>
                      <w:rFonts w:ascii="Verdana" w:eastAsia="Times New Roman" w:hAnsi="Verdana" w:cs="Times New Roman"/>
                      <w:b/>
                      <w:bCs/>
                      <w:i/>
                      <w:iCs/>
                      <w:color w:val="0000D7"/>
                      <w:sz w:val="20"/>
                      <w:u w:val="single"/>
                    </w:rPr>
                    <w:t>две цели</w:t>
                  </w:r>
                  <w:r w:rsidRPr="0060563E">
                    <w:rPr>
                      <w:rFonts w:ascii="Verdana" w:eastAsia="Times New Roman" w:hAnsi="Verdana" w:cs="Times New Roman"/>
                      <w:b/>
                      <w:bCs/>
                      <w:color w:val="0000D7"/>
                      <w:sz w:val="20"/>
                    </w:rPr>
                    <w:t>:</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первая</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 улучшить прогноз и предупредить возникновение серьезных осложнений – инфаркта миокарда, внезапной смерти – и продлить жизнь;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вторая</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 уменьшить выраженность клинических симптомов - частоту и интенсивность приступов стенокардии и, таким образом, улучшить качество жизни.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Вам следует: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  </w:t>
                  </w:r>
                  <w:r w:rsidRPr="0060563E">
                    <w:rPr>
                      <w:rFonts w:ascii="Verdana" w:eastAsia="Times New Roman" w:hAnsi="Verdana" w:cs="Times New Roman"/>
                      <w:b/>
                      <w:bCs/>
                      <w:color w:val="000000"/>
                      <w:sz w:val="20"/>
                      <w:u w:val="single"/>
                    </w:rPr>
                    <w:t>научиться</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купировать приступ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прерывать нагрузку, остановиться,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принимать под язык нитроглицерин;</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  </w:t>
                  </w:r>
                  <w:r w:rsidRPr="0060563E">
                    <w:rPr>
                      <w:rFonts w:ascii="Verdana" w:eastAsia="Times New Roman" w:hAnsi="Verdana" w:cs="Times New Roman"/>
                      <w:b/>
                      <w:bCs/>
                      <w:color w:val="000000"/>
                      <w:sz w:val="20"/>
                      <w:u w:val="single"/>
                    </w:rPr>
                    <w:t>быть информированными: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 потенциальных нежелательных эффектах нитратов,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 возможности развития гипотонии после приема нитроглицерина;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w:t>
                  </w:r>
                  <w:r w:rsidRPr="0060563E">
                    <w:rPr>
                      <w:rFonts w:ascii="Verdana" w:eastAsia="Times New Roman" w:hAnsi="Verdana" w:cs="Times New Roman"/>
                      <w:color w:val="000000"/>
                      <w:sz w:val="20"/>
                    </w:rPr>
                    <w:t> </w:t>
                  </w:r>
                  <w:r w:rsidRPr="0060563E">
                    <w:rPr>
                      <w:rFonts w:ascii="Verdana" w:eastAsia="Times New Roman" w:hAnsi="Verdana" w:cs="Times New Roman"/>
                      <w:i/>
                      <w:iCs/>
                      <w:color w:val="000000"/>
                      <w:sz w:val="20"/>
                    </w:rPr>
                    <w:t>необходимости немедленного вызова скорой медицинской помощи</w:t>
                  </w:r>
                  <w:r w:rsidRPr="0060563E">
                    <w:rPr>
                      <w:rFonts w:ascii="Verdana" w:eastAsia="Times New Roman" w:hAnsi="Verdana" w:cs="Times New Roman"/>
                      <w:color w:val="000000"/>
                      <w:sz w:val="20"/>
                      <w:szCs w:val="20"/>
                    </w:rPr>
                    <w:t xml:space="preserve">, если </w:t>
                  </w:r>
                  <w:r w:rsidRPr="0060563E">
                    <w:rPr>
                      <w:rFonts w:ascii="Verdana" w:eastAsia="Times New Roman" w:hAnsi="Verdana" w:cs="Times New Roman"/>
                      <w:color w:val="000000"/>
                      <w:sz w:val="20"/>
                      <w:szCs w:val="20"/>
                    </w:rPr>
                    <w:lastRenderedPageBreak/>
                    <w:t>приступ стенокардия сохраняется в покое и/или не купируется нитроглицерином более 15-20 минут;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о природе стенокардии, механизме ее развития и значении этого заболевания в прогнозе жизни и рекомендуемых методах лечения и профилактики,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  *  </w:t>
                  </w:r>
                  <w:r w:rsidRPr="0060563E">
                    <w:rPr>
                      <w:rFonts w:ascii="Verdana" w:eastAsia="Times New Roman" w:hAnsi="Verdana" w:cs="Times New Roman"/>
                      <w:b/>
                      <w:bCs/>
                      <w:color w:val="000000"/>
                      <w:sz w:val="20"/>
                      <w:u w:val="single"/>
                    </w:rPr>
                    <w:t>принимать</w:t>
                  </w:r>
                  <w:r w:rsidRPr="0060563E">
                    <w:rPr>
                      <w:rFonts w:ascii="Verdana" w:eastAsia="Times New Roman" w:hAnsi="Verdana" w:cs="Times New Roman"/>
                      <w:color w:val="000000"/>
                      <w:sz w:val="20"/>
                    </w:rPr>
                    <w:t> </w:t>
                  </w:r>
                  <w:r w:rsidRPr="0060563E">
                    <w:rPr>
                      <w:rFonts w:ascii="Verdana" w:eastAsia="Times New Roman" w:hAnsi="Verdana" w:cs="Times New Roman"/>
                      <w:color w:val="000000"/>
                      <w:sz w:val="20"/>
                      <w:szCs w:val="20"/>
                    </w:rPr>
                    <w:t>для профилактики возникновения приступа стенокардии нитраты (нитроглицерин) перед нагрузкой, которая обычно приводит к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4"/>
                      <w:szCs w:val="24"/>
                    </w:rPr>
                    <w:t>Как Вы можете снизить высокую вероятность прогрессирования ИБС, стенокардии,</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4"/>
                      <w:szCs w:val="24"/>
                    </w:rPr>
                    <w:t xml:space="preserve">а также развития серьезных </w:t>
                  </w:r>
                  <w:proofErr w:type="gramStart"/>
                  <w:r w:rsidRPr="0060563E">
                    <w:rPr>
                      <w:rFonts w:ascii="Verdana" w:eastAsia="Times New Roman" w:hAnsi="Verdana" w:cs="Times New Roman"/>
                      <w:b/>
                      <w:bCs/>
                      <w:color w:val="000000"/>
                      <w:sz w:val="24"/>
                      <w:szCs w:val="24"/>
                    </w:rPr>
                    <w:t>сердечно-сосудистых</w:t>
                  </w:r>
                  <w:proofErr w:type="gramEnd"/>
                  <w:r w:rsidRPr="0060563E">
                    <w:rPr>
                      <w:rFonts w:ascii="Verdana" w:eastAsia="Times New Roman" w:hAnsi="Verdana" w:cs="Times New Roman"/>
                      <w:b/>
                      <w:bCs/>
                      <w:color w:val="000000"/>
                      <w:sz w:val="24"/>
                      <w:szCs w:val="24"/>
                    </w:rPr>
                    <w:t xml:space="preserve"> осложнений</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b/>
                      <w:bCs/>
                      <w:color w:val="000000"/>
                      <w:sz w:val="24"/>
                      <w:szCs w:val="24"/>
                    </w:rPr>
                    <w:t>(инфаркта миокарда, нестабильной стенокардии, внезапной смерти, сердечной недостаточности, мозгового инсульта)?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1 снятие приступа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Если у Вас возник приступ стенокардии: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xml:space="preserve">   прекратите физическую нагрузку, остановитесь при ходьбе, лучше </w:t>
                  </w:r>
                  <w:proofErr w:type="spellStart"/>
                  <w:r w:rsidRPr="0060563E">
                    <w:rPr>
                      <w:rFonts w:ascii="Verdana" w:eastAsia="Times New Roman" w:hAnsi="Verdana" w:cs="Times New Roman"/>
                      <w:color w:val="000000"/>
                      <w:sz w:val="20"/>
                      <w:szCs w:val="20"/>
                    </w:rPr>
                    <w:t>присятьте</w:t>
                  </w:r>
                  <w:proofErr w:type="spellEnd"/>
                  <w:r w:rsidRPr="0060563E">
                    <w:rPr>
                      <w:rFonts w:ascii="Verdana" w:eastAsia="Times New Roman" w:hAnsi="Verdana" w:cs="Times New Roman"/>
                      <w:color w:val="000000"/>
                      <w:sz w:val="20"/>
                      <w:szCs w:val="20"/>
                    </w:rPr>
                    <w:t>, успокойтесь и расслабьтесь,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положить одну таблетку нитроглицерина под язык или воспользоваться нитроглицерином в виде спрея,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перед приемом нитроглицерина следует присесть, т.к. препарат может вызвать головокружение или снижение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таблетку нитроглицерина размельчайте и дайте таблетке раствориться полностью; если боль не прекращается, то через 3-5 минут повторить прием нитроглицерина или в виде таблетки (до 3-х таблеток) или в виде спрея (вспрыскивание в рот до 3-х раз)</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если приступ стенокардии не удается снять в течение 15 минут после приема 3-х таблеток нитроглицерина, следует срочно обратиться за экстренной медицинской помощью, и при этом немедленно разжевать 1 таблетку аспирина, запив водой (аспирин препятствует образованию тромба). Возможно, у Вас развивается инфаркт миокарда!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ПОМНИТЕ!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У вас всегда должен быть с собой достаточное количество таблеток нитроглицерина и они должны быть всегда под рукой, где бы Вы не находились в данный момент!</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2 регулярная проверка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У людей с повышенными уровнями АД и при отсутствии лечения развивались инфаркт миокарда в 68 случаях из 100 и мозговой инсульт в 75 случаях из 100.</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Тщательно контролируйте уровни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не реже 1 раза в год – при однократном нестойком повышении АД, обнаруженном случайно;</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не реже 1 раза в месяц – при хорошем самочувствии, но склонности к частому повышению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не реже 2 раза в день – при обострении, нарушенном самочувствии, стабильном повышении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i/>
                      <w:iCs/>
                      <w:color w:val="000000"/>
                      <w:sz w:val="20"/>
                    </w:rPr>
                    <w:t xml:space="preserve">Стремитесь к уровню АД – ниже 140/90 мм </w:t>
                  </w:r>
                  <w:proofErr w:type="spellStart"/>
                  <w:r w:rsidRPr="0060563E">
                    <w:rPr>
                      <w:rFonts w:ascii="Verdana" w:eastAsia="Times New Roman" w:hAnsi="Verdana" w:cs="Times New Roman"/>
                      <w:b/>
                      <w:bCs/>
                      <w:i/>
                      <w:iCs/>
                      <w:color w:val="000000"/>
                      <w:sz w:val="20"/>
                    </w:rPr>
                    <w:t>рт.ст</w:t>
                  </w:r>
                  <w:proofErr w:type="spellEnd"/>
                  <w:proofErr w:type="gramStart"/>
                  <w:r w:rsidRPr="0060563E">
                    <w:rPr>
                      <w:rFonts w:ascii="Verdana" w:eastAsia="Times New Roman" w:hAnsi="Verdana" w:cs="Times New Roman"/>
                      <w:b/>
                      <w:bCs/>
                      <w:i/>
                      <w:iCs/>
                      <w:color w:val="000000"/>
                      <w:sz w:val="20"/>
                    </w:rPr>
                    <w:t>..</w:t>
                  </w:r>
                  <w:proofErr w:type="gramEnd"/>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Вы перенесли инфаркт миокарда, страдаете стенокардией, перемежающейся хромотой</w:t>
                  </w:r>
                  <w:proofErr w:type="gramStart"/>
                  <w:r w:rsidRPr="0060563E">
                    <w:rPr>
                      <w:rFonts w:ascii="Verdana" w:eastAsia="Times New Roman" w:hAnsi="Verdana" w:cs="Times New Roman"/>
                      <w:color w:val="000000"/>
                      <w:sz w:val="20"/>
                      <w:szCs w:val="20"/>
                    </w:rPr>
                    <w:t xml:space="preserve"> ,</w:t>
                  </w:r>
                  <w:proofErr w:type="gramEnd"/>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 xml:space="preserve">то стремиться к более низкому уровню АД - ниже 130/80 мм </w:t>
                  </w:r>
                  <w:proofErr w:type="spellStart"/>
                  <w:r w:rsidRPr="0060563E">
                    <w:rPr>
                      <w:rFonts w:ascii="Verdana" w:eastAsia="Times New Roman" w:hAnsi="Verdana" w:cs="Times New Roman"/>
                      <w:b/>
                      <w:bCs/>
                      <w:color w:val="000000"/>
                      <w:sz w:val="20"/>
                    </w:rPr>
                    <w:t>рт.ст</w:t>
                  </w:r>
                  <w:proofErr w:type="spellEnd"/>
                  <w:r w:rsidRPr="0060563E">
                    <w:rPr>
                      <w:rFonts w:ascii="Verdana" w:eastAsia="Times New Roman" w:hAnsi="Verdana" w:cs="Times New Roman"/>
                      <w:b/>
                      <w:bCs/>
                      <w:color w:val="000000"/>
                      <w:sz w:val="20"/>
                    </w:rPr>
                    <w:t>..</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У людей, хорошо контролирующих уровень АД:</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42% меньше мозговых инсультов;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lastRenderedPageBreak/>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xml:space="preserve">   на 20% меньше летальных и других серьезных </w:t>
                  </w:r>
                  <w:proofErr w:type="gramStart"/>
                  <w:r w:rsidRPr="0060563E">
                    <w:rPr>
                      <w:rFonts w:ascii="Verdana" w:eastAsia="Times New Roman" w:hAnsi="Verdana" w:cs="Times New Roman"/>
                      <w:color w:val="000000"/>
                      <w:sz w:val="20"/>
                      <w:szCs w:val="20"/>
                    </w:rPr>
                    <w:t>сердечно-сосудистых</w:t>
                  </w:r>
                  <w:proofErr w:type="gramEnd"/>
                  <w:r w:rsidRPr="0060563E">
                    <w:rPr>
                      <w:rFonts w:ascii="Verdana" w:eastAsia="Times New Roman" w:hAnsi="Verdana" w:cs="Times New Roman"/>
                      <w:color w:val="000000"/>
                      <w:sz w:val="20"/>
                      <w:szCs w:val="20"/>
                    </w:rPr>
                    <w:t xml:space="preserve"> осложнений (инфаркта миокарда, нестабильной стенокардии, внезапной смерти);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50% меньше сердечной недостаточности;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на 14% меньше смертей от любых других причин несердечного происхождения.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3 регулярный контроль уровня ХС в крови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Проверьте уровень холестерина в крови и в случаи его повышения обсудите с врачом возможность приема </w:t>
                  </w:r>
                  <w:proofErr w:type="spellStart"/>
                  <w:r w:rsidRPr="0060563E">
                    <w:rPr>
                      <w:rFonts w:ascii="Verdana" w:eastAsia="Times New Roman" w:hAnsi="Verdana" w:cs="Times New Roman"/>
                      <w:color w:val="000000"/>
                      <w:sz w:val="20"/>
                      <w:szCs w:val="20"/>
                    </w:rPr>
                    <w:t>холестеринснижающих</w:t>
                  </w:r>
                  <w:proofErr w:type="spellEnd"/>
                  <w:r w:rsidRPr="0060563E">
                    <w:rPr>
                      <w:rFonts w:ascii="Verdana" w:eastAsia="Times New Roman" w:hAnsi="Verdana" w:cs="Times New Roman"/>
                      <w:color w:val="000000"/>
                      <w:sz w:val="20"/>
                      <w:szCs w:val="20"/>
                    </w:rPr>
                    <w:t xml:space="preserve"> препаратов.</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i/>
                      <w:iCs/>
                      <w:color w:val="000000"/>
                      <w:sz w:val="20"/>
                    </w:rPr>
                    <w:t>Критерии оптимального уровня липидов у большинства больных ИБС, больных перенесших инфаркт миокарда, или операцию на сосудах сердца, сонных артериях или артериях нижних конечностей</w:t>
                  </w:r>
                  <w:proofErr w:type="gramStart"/>
                  <w:r w:rsidRPr="0060563E">
                    <w:rPr>
                      <w:rFonts w:ascii="Verdana" w:eastAsia="Times New Roman" w:hAnsi="Verdana" w:cs="Times New Roman"/>
                      <w:i/>
                      <w:iCs/>
                      <w:color w:val="000000"/>
                      <w:sz w:val="20"/>
                    </w:rPr>
                    <w:t xml:space="preserve"> :</w:t>
                  </w:r>
                  <w:proofErr w:type="gramEnd"/>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xml:space="preserve">   Общий холестерин - менее 4,0 </w:t>
                  </w:r>
                  <w:proofErr w:type="spellStart"/>
                  <w:r w:rsidRPr="0060563E">
                    <w:rPr>
                      <w:rFonts w:ascii="Verdana" w:eastAsia="Times New Roman" w:hAnsi="Verdana" w:cs="Times New Roman"/>
                      <w:color w:val="000000"/>
                      <w:sz w:val="20"/>
                      <w:szCs w:val="20"/>
                    </w:rPr>
                    <w:t>ммоль</w:t>
                  </w:r>
                  <w:proofErr w:type="spellEnd"/>
                  <w:r w:rsidRPr="0060563E">
                    <w:rPr>
                      <w:rFonts w:ascii="Verdana" w:eastAsia="Times New Roman" w:hAnsi="Verdana" w:cs="Times New Roman"/>
                      <w:color w:val="000000"/>
                      <w:sz w:val="20"/>
                      <w:szCs w:val="20"/>
                    </w:rPr>
                    <w:t>/л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xml:space="preserve">   Холестерин ЛНП – менее 1,8 </w:t>
                  </w:r>
                  <w:proofErr w:type="spellStart"/>
                  <w:r w:rsidRPr="0060563E">
                    <w:rPr>
                      <w:rFonts w:ascii="Verdana" w:eastAsia="Times New Roman" w:hAnsi="Verdana" w:cs="Times New Roman"/>
                      <w:color w:val="000000"/>
                      <w:sz w:val="20"/>
                      <w:szCs w:val="20"/>
                    </w:rPr>
                    <w:t>ммоль</w:t>
                  </w:r>
                  <w:proofErr w:type="spellEnd"/>
                  <w:r w:rsidRPr="0060563E">
                    <w:rPr>
                      <w:rFonts w:ascii="Verdana" w:eastAsia="Times New Roman" w:hAnsi="Verdana" w:cs="Times New Roman"/>
                      <w:color w:val="000000"/>
                      <w:sz w:val="20"/>
                      <w:szCs w:val="20"/>
                    </w:rPr>
                    <w:t>/л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xml:space="preserve">   Триглицериды – менее 1,7 </w:t>
                  </w:r>
                  <w:proofErr w:type="spellStart"/>
                  <w:r w:rsidRPr="0060563E">
                    <w:rPr>
                      <w:rFonts w:ascii="Verdana" w:eastAsia="Times New Roman" w:hAnsi="Verdana" w:cs="Times New Roman"/>
                      <w:color w:val="000000"/>
                      <w:sz w:val="20"/>
                      <w:szCs w:val="20"/>
                    </w:rPr>
                    <w:t>ммоль</w:t>
                  </w:r>
                  <w:proofErr w:type="spellEnd"/>
                  <w:r w:rsidRPr="0060563E">
                    <w:rPr>
                      <w:rFonts w:ascii="Verdana" w:eastAsia="Times New Roman" w:hAnsi="Verdana" w:cs="Times New Roman"/>
                      <w:color w:val="000000"/>
                      <w:sz w:val="20"/>
                      <w:szCs w:val="20"/>
                    </w:rPr>
                    <w:t>/л</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xml:space="preserve">   Холестерин ЛВП – для Мужчин - 1,0 </w:t>
                  </w:r>
                  <w:proofErr w:type="spellStart"/>
                  <w:r w:rsidRPr="0060563E">
                    <w:rPr>
                      <w:rFonts w:ascii="Verdana" w:eastAsia="Times New Roman" w:hAnsi="Verdana" w:cs="Times New Roman"/>
                      <w:color w:val="000000"/>
                      <w:sz w:val="20"/>
                      <w:szCs w:val="20"/>
                    </w:rPr>
                    <w:t>ммоль</w:t>
                  </w:r>
                  <w:proofErr w:type="spellEnd"/>
                  <w:r w:rsidRPr="0060563E">
                    <w:rPr>
                      <w:rFonts w:ascii="Verdana" w:eastAsia="Times New Roman" w:hAnsi="Verdana" w:cs="Times New Roman"/>
                      <w:color w:val="000000"/>
                      <w:sz w:val="20"/>
                      <w:szCs w:val="20"/>
                    </w:rPr>
                    <w:t>/л и более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w:t>
                  </w:r>
                  <w:r w:rsidRPr="0060563E">
                    <w:rPr>
                      <w:rFonts w:ascii="Verdana" w:eastAsia="Times New Roman" w:hAnsi="Verdana" w:cs="Times New Roman"/>
                      <w:color w:val="000000"/>
                      <w:sz w:val="20"/>
                      <w:szCs w:val="20"/>
                    </w:rPr>
                    <w:t xml:space="preserve">   Холестерин ЛВП - для Женщин - 1,2 </w:t>
                  </w:r>
                  <w:proofErr w:type="spellStart"/>
                  <w:r w:rsidRPr="0060563E">
                    <w:rPr>
                      <w:rFonts w:ascii="Verdana" w:eastAsia="Times New Roman" w:hAnsi="Verdana" w:cs="Times New Roman"/>
                      <w:color w:val="000000"/>
                      <w:sz w:val="20"/>
                      <w:szCs w:val="20"/>
                    </w:rPr>
                    <w:t>ммоль</w:t>
                  </w:r>
                  <w:proofErr w:type="spellEnd"/>
                  <w:r w:rsidRPr="0060563E">
                    <w:rPr>
                      <w:rFonts w:ascii="Verdana" w:eastAsia="Times New Roman" w:hAnsi="Verdana" w:cs="Times New Roman"/>
                      <w:color w:val="000000"/>
                      <w:sz w:val="20"/>
                      <w:szCs w:val="20"/>
                    </w:rPr>
                    <w:t>/л и более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4 контроль пульса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w:t>
                  </w:r>
                  <w:proofErr w:type="gramStart"/>
                  <w:r w:rsidRPr="0060563E">
                    <w:rPr>
                      <w:rFonts w:ascii="Verdana" w:eastAsia="Times New Roman" w:hAnsi="Verdana" w:cs="Times New Roman"/>
                      <w:color w:val="000000"/>
                      <w:sz w:val="20"/>
                      <w:szCs w:val="20"/>
                    </w:rPr>
                    <w:t>При</w:t>
                  </w:r>
                  <w:proofErr w:type="gramEnd"/>
                  <w:r w:rsidRPr="0060563E">
                    <w:rPr>
                      <w:rFonts w:ascii="Verdana" w:eastAsia="Times New Roman" w:hAnsi="Verdana" w:cs="Times New Roman"/>
                      <w:color w:val="000000"/>
                      <w:sz w:val="20"/>
                      <w:szCs w:val="20"/>
                    </w:rPr>
                    <w:t xml:space="preserve"> </w:t>
                  </w:r>
                  <w:proofErr w:type="gramStart"/>
                  <w:r w:rsidRPr="0060563E">
                    <w:rPr>
                      <w:rFonts w:ascii="Verdana" w:eastAsia="Times New Roman" w:hAnsi="Verdana" w:cs="Times New Roman"/>
                      <w:color w:val="000000"/>
                      <w:sz w:val="20"/>
                      <w:szCs w:val="20"/>
                    </w:rPr>
                    <w:t>ИБС</w:t>
                  </w:r>
                  <w:proofErr w:type="gramEnd"/>
                  <w:r w:rsidRPr="0060563E">
                    <w:rPr>
                      <w:rFonts w:ascii="Verdana" w:eastAsia="Times New Roman" w:hAnsi="Verdana" w:cs="Times New Roman"/>
                      <w:color w:val="000000"/>
                      <w:sz w:val="20"/>
                      <w:szCs w:val="20"/>
                    </w:rPr>
                    <w:t>, стенокардии, после перенесенного инфаркта миокарда очень важно контролировать частоту пульса (сердечных сокращений).</w:t>
                  </w:r>
                </w:p>
                <w:p w:rsidR="0060563E" w:rsidRPr="0060563E" w:rsidRDefault="0060563E" w:rsidP="0060563E">
                  <w:pPr>
                    <w:spacing w:after="0" w:line="240" w:lineRule="auto"/>
                    <w:outlineLvl w:val="2"/>
                    <w:rPr>
                      <w:rFonts w:ascii="Verdana" w:eastAsia="Times New Roman" w:hAnsi="Verdana" w:cs="Times New Roman"/>
                      <w:b/>
                      <w:bCs/>
                      <w:color w:val="000000"/>
                      <w:sz w:val="36"/>
                      <w:szCs w:val="36"/>
                    </w:rPr>
                  </w:pPr>
                  <w:r w:rsidRPr="0060563E">
                    <w:rPr>
                      <w:rFonts w:ascii="Verdana" w:eastAsia="Times New Roman" w:hAnsi="Verdana" w:cs="Times New Roman"/>
                      <w:b/>
                      <w:bCs/>
                      <w:color w:val="000000"/>
                      <w:sz w:val="20"/>
                    </w:rPr>
                    <w:t>     Оптимальная частота пульса должна находиться в пределах 55-60 ударов в минуту.</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Такая оптимальная частота пульса поддерживается, как правило, специальными лекарственными препаратами, назначаемыми лечащим врачом.</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5 правильное питание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w:t>
                  </w:r>
                  <w:proofErr w:type="gramStart"/>
                  <w:r w:rsidRPr="0060563E">
                    <w:rPr>
                      <w:rFonts w:ascii="Verdana" w:eastAsia="Times New Roman" w:hAnsi="Verdana" w:cs="Times New Roman"/>
                      <w:color w:val="000000"/>
                      <w:sz w:val="20"/>
                      <w:szCs w:val="20"/>
                    </w:rPr>
                    <w:t>Измените</w:t>
                  </w:r>
                  <w:proofErr w:type="gramEnd"/>
                  <w:r w:rsidRPr="0060563E">
                    <w:rPr>
                      <w:rFonts w:ascii="Verdana" w:eastAsia="Times New Roman" w:hAnsi="Verdana" w:cs="Times New Roman"/>
                      <w:color w:val="000000"/>
                      <w:sz w:val="20"/>
                      <w:szCs w:val="20"/>
                    </w:rPr>
                    <w:t xml:space="preserve"> свой характер питания: потребляйте здоровую пищу с меньшим содержанием животного жира (для мужчин 60-105 г/день и женщин 45-75 г/день) и богатую овощами, фруктами, сложными углеводами, пищевыми волокнами, рыбой.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w:t>
                  </w:r>
                  <w:proofErr w:type="gramStart"/>
                  <w:r w:rsidRPr="0060563E">
                    <w:rPr>
                      <w:rFonts w:ascii="Verdana" w:eastAsia="Times New Roman" w:hAnsi="Verdana" w:cs="Times New Roman"/>
                      <w:color w:val="000000"/>
                      <w:sz w:val="20"/>
                      <w:szCs w:val="20"/>
                    </w:rPr>
                    <w:t>Исключите из рациона: жирные сорта мяса, крепкие мясные бульоны, любой жир, колбасы (даже так называемые докторские!), сосиски, готовые пельмени, мясные консервы, майонез, внутренние органы животных, мозги, икру, сливочное масло, твердый маргарин, жирный творог, пирожные с кремом, сливочное мороженое.</w:t>
                  </w:r>
                  <w:proofErr w:type="gramEnd"/>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6 больше движений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Больше двигайтесь и будьте физически активными (необходимо не менее 30 мин. умеренной физической нагрузки в большинство дней недели). Если Вы имеете проблемы с сердцем и принимаете лекарства, то прежде чем изменять уровень физической активности, посоветуйтесь со своим врачом.</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Вы длительное время были физически неактивны, или если Вам за 40 лет, или у Вас есть стенокардия, то режим и уровень физических нагрузок должен определяться лечащим врачом или специалистом по лечебной физкультуре с определением зоны безопасности пульса.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w:t>
                  </w:r>
                  <w:proofErr w:type="gramStart"/>
                  <w:r w:rsidRPr="0060563E">
                    <w:rPr>
                      <w:rFonts w:ascii="Verdana" w:eastAsia="Times New Roman" w:hAnsi="Verdana" w:cs="Times New Roman"/>
                      <w:color w:val="000000"/>
                      <w:sz w:val="20"/>
                      <w:szCs w:val="20"/>
                    </w:rPr>
                    <w:t>Полезны физические нагрузки: аэробного характера, динамические и умеренной интенсивности - езда на велосипеде, дозированная ходьба, плавание, игровые виды спорта (футбол, волейбол) и т.п..</w:t>
                  </w:r>
                  <w:proofErr w:type="gramEnd"/>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Оптимальный темп тренировочной ходьбы (количество шагов в минуту) в зависимости от переносимости физической нагрузки (по данным нагрузочного теста на велоэргометре)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Величина выполненной нагрузки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lastRenderedPageBreak/>
                    <w:t xml:space="preserve">при </w:t>
                  </w:r>
                  <w:proofErr w:type="spellStart"/>
                  <w:r w:rsidRPr="0060563E">
                    <w:rPr>
                      <w:rFonts w:ascii="Verdana" w:eastAsia="Times New Roman" w:hAnsi="Verdana" w:cs="Times New Roman"/>
                      <w:color w:val="000000"/>
                      <w:sz w:val="20"/>
                      <w:szCs w:val="20"/>
                    </w:rPr>
                    <w:t>велоэргометрической</w:t>
                  </w:r>
                  <w:proofErr w:type="spellEnd"/>
                  <w:r w:rsidRPr="0060563E">
                    <w:rPr>
                      <w:rFonts w:ascii="Verdana" w:eastAsia="Times New Roman" w:hAnsi="Verdana" w:cs="Times New Roman"/>
                      <w:color w:val="000000"/>
                      <w:sz w:val="20"/>
                      <w:szCs w:val="20"/>
                    </w:rPr>
                    <w:t xml:space="preserve"> пробе, </w:t>
                  </w:r>
                  <w:proofErr w:type="gramStart"/>
                  <w:r w:rsidRPr="0060563E">
                    <w:rPr>
                      <w:rFonts w:ascii="Verdana" w:eastAsia="Times New Roman" w:hAnsi="Verdana" w:cs="Times New Roman"/>
                      <w:color w:val="000000"/>
                      <w:sz w:val="20"/>
                      <w:szCs w:val="20"/>
                    </w:rPr>
                    <w:t>Вт</w:t>
                  </w:r>
                  <w:proofErr w:type="gramEnd"/>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50             75          100           125</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Функциональный класс</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стенокардии                                         </w:t>
                  </w:r>
                  <w:r w:rsidRPr="0060563E">
                    <w:rPr>
                      <w:rFonts w:ascii="Verdana" w:eastAsia="Times New Roman" w:hAnsi="Verdana" w:cs="Times New Roman"/>
                      <w:b/>
                      <w:bCs/>
                      <w:color w:val="000000"/>
                      <w:sz w:val="20"/>
                    </w:rPr>
                    <w:t>III               II              II                I</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Оптимальный темп,</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количество шагов в минуту             </w:t>
                  </w:r>
                  <w:r w:rsidRPr="0060563E">
                    <w:rPr>
                      <w:rFonts w:ascii="Verdana" w:eastAsia="Times New Roman" w:hAnsi="Verdana" w:cs="Times New Roman"/>
                      <w:b/>
                      <w:bCs/>
                      <w:color w:val="000000"/>
                      <w:sz w:val="20"/>
                    </w:rPr>
                    <w:t> 99-102   105-108   111-114   118-121</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(или среднее)                                или 100     или 105   или 110    или 120</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7 контролировать состояние других факторов риска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xml:space="preserve">   Следить за весом и измерять окружность талии (окружность талии больше 102 см для мужчин и больше 88 см для женщин свидетельствует об абдоминальном ожирении, сопряженным с риском </w:t>
                  </w:r>
                  <w:proofErr w:type="gramStart"/>
                  <w:r w:rsidRPr="0060563E">
                    <w:rPr>
                      <w:rFonts w:ascii="Verdana" w:eastAsia="Times New Roman" w:hAnsi="Verdana" w:cs="Times New Roman"/>
                      <w:color w:val="000000"/>
                      <w:sz w:val="20"/>
                      <w:szCs w:val="20"/>
                    </w:rPr>
                    <w:t>сердечно-сосудистых</w:t>
                  </w:r>
                  <w:proofErr w:type="gramEnd"/>
                  <w:r w:rsidRPr="0060563E">
                    <w:rPr>
                      <w:rFonts w:ascii="Verdana" w:eastAsia="Times New Roman" w:hAnsi="Verdana" w:cs="Times New Roman"/>
                      <w:color w:val="000000"/>
                      <w:sz w:val="20"/>
                      <w:szCs w:val="20"/>
                    </w:rPr>
                    <w:t xml:space="preserve"> осложнений).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Прекратить курить.</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Научиться контролировать свое психоэмоциональное напряжение (избегайте конфликтных ситуаций, уделите время аутотренингу и методам релаксации).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&gt;</w:t>
                  </w:r>
                  <w:r w:rsidRPr="0060563E">
                    <w:rPr>
                      <w:rFonts w:ascii="Verdana" w:eastAsia="Times New Roman" w:hAnsi="Verdana" w:cs="Times New Roman"/>
                      <w:color w:val="000000"/>
                      <w:sz w:val="20"/>
                      <w:szCs w:val="20"/>
                    </w:rPr>
                    <w:t xml:space="preserve">   Поддерживайте уровень глюкозы в крови в норме: &lt; 6 </w:t>
                  </w:r>
                  <w:proofErr w:type="spellStart"/>
                  <w:r w:rsidRPr="0060563E">
                    <w:rPr>
                      <w:rFonts w:ascii="Verdana" w:eastAsia="Times New Roman" w:hAnsi="Verdana" w:cs="Times New Roman"/>
                      <w:color w:val="000000"/>
                      <w:sz w:val="20"/>
                      <w:szCs w:val="20"/>
                    </w:rPr>
                    <w:t>ммоль</w:t>
                  </w:r>
                  <w:proofErr w:type="spellEnd"/>
                  <w:r w:rsidRPr="0060563E">
                    <w:rPr>
                      <w:rFonts w:ascii="Verdana" w:eastAsia="Times New Roman" w:hAnsi="Verdana" w:cs="Times New Roman"/>
                      <w:color w:val="000000"/>
                      <w:sz w:val="20"/>
                      <w:szCs w:val="20"/>
                    </w:rPr>
                    <w:t>/л (110 мг/</w:t>
                  </w:r>
                  <w:proofErr w:type="spellStart"/>
                  <w:r w:rsidRPr="0060563E">
                    <w:rPr>
                      <w:rFonts w:ascii="Verdana" w:eastAsia="Times New Roman" w:hAnsi="Verdana" w:cs="Times New Roman"/>
                      <w:color w:val="000000"/>
                      <w:sz w:val="20"/>
                      <w:szCs w:val="20"/>
                    </w:rPr>
                    <w:t>дл</w:t>
                  </w:r>
                  <w:proofErr w:type="spellEnd"/>
                  <w:r w:rsidRPr="0060563E">
                    <w:rPr>
                      <w:rFonts w:ascii="Verdana" w:eastAsia="Times New Roman" w:hAnsi="Verdana" w:cs="Times New Roman"/>
                      <w:color w:val="000000"/>
                      <w:sz w:val="20"/>
                      <w:szCs w:val="20"/>
                    </w:rPr>
                    <w:t>)</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8 регулярно принимать назначенные врачом препараты</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Сегодня в распоряжении врача имеется достаточное количество высокоэффективных и безопасных препаратов для снижения повышенного АД, предупреждения стенокардии и предотвращения </w:t>
                  </w:r>
                  <w:proofErr w:type="gramStart"/>
                  <w:r w:rsidRPr="0060563E">
                    <w:rPr>
                      <w:rFonts w:ascii="Verdana" w:eastAsia="Times New Roman" w:hAnsi="Verdana" w:cs="Times New Roman"/>
                      <w:color w:val="000000"/>
                      <w:sz w:val="20"/>
                      <w:szCs w:val="20"/>
                    </w:rPr>
                    <w:t>развития</w:t>
                  </w:r>
                  <w:proofErr w:type="gramEnd"/>
                  <w:r w:rsidRPr="0060563E">
                    <w:rPr>
                      <w:rFonts w:ascii="Verdana" w:eastAsia="Times New Roman" w:hAnsi="Verdana" w:cs="Times New Roman"/>
                      <w:color w:val="000000"/>
                      <w:sz w:val="20"/>
                      <w:szCs w:val="20"/>
                    </w:rPr>
                    <w:t xml:space="preserve"> серьезных сердечно-сосудистых осложнений.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ПОМНИТЕ!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i/>
                      <w:iCs/>
                      <w:color w:val="000000"/>
                      <w:sz w:val="20"/>
                    </w:rPr>
                    <w:t>Перерывы в приеме лекарственных средств снижают эффективность профилактики развития инфаркта миокарда, нестабильной стенокардии, сердечной недостаточности.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Для лечения ИБС и стенокардии сегодня используются разные классы медикаментозных препаратов, действие которых направлено на предупреждение развития ишемии миокарда и приступов стенокардии, сосудистого тромбоза, предотвращения прогрессирования атеросклероза, снижение уровня АД и частоты пульса (сердечных сокращений).</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color w:val="000000"/>
                      <w:sz w:val="20"/>
                    </w:rPr>
                    <w:t> </w:t>
                  </w:r>
                  <w:r w:rsidRPr="0060563E">
                    <w:rPr>
                      <w:rFonts w:ascii="Verdana" w:eastAsia="Times New Roman" w:hAnsi="Verdana" w:cs="Times New Roman"/>
                      <w:b/>
                      <w:bCs/>
                      <w:color w:val="000000"/>
                      <w:sz w:val="20"/>
                    </w:rPr>
                    <w:t>Прием лекарства в соответствии с указанием врача!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Если болезнь, несмотря на активную лекарственную терапию, прогрессирует необходимо применять современные интервенционные и хирургические методы восстановления кровоснабжения миокарда: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w:t>
                  </w:r>
                  <w:proofErr w:type="gramStart"/>
                  <w:r w:rsidRPr="0060563E">
                    <w:rPr>
                      <w:rFonts w:ascii="Verdana" w:eastAsia="Times New Roman" w:hAnsi="Verdana" w:cs="Times New Roman"/>
                      <w:color w:val="000000"/>
                      <w:sz w:val="20"/>
                      <w:szCs w:val="20"/>
                    </w:rPr>
                    <w:t>баллонную</w:t>
                  </w:r>
                  <w:proofErr w:type="gramEnd"/>
                  <w:r w:rsidRPr="0060563E">
                    <w:rPr>
                      <w:rFonts w:ascii="Verdana" w:eastAsia="Times New Roman" w:hAnsi="Verdana" w:cs="Times New Roman"/>
                      <w:color w:val="000000"/>
                      <w:sz w:val="20"/>
                      <w:szCs w:val="20"/>
                    </w:rPr>
                    <w:t xml:space="preserve"> </w:t>
                  </w:r>
                  <w:proofErr w:type="spellStart"/>
                  <w:r w:rsidRPr="0060563E">
                    <w:rPr>
                      <w:rFonts w:ascii="Verdana" w:eastAsia="Times New Roman" w:hAnsi="Verdana" w:cs="Times New Roman"/>
                      <w:color w:val="000000"/>
                      <w:sz w:val="20"/>
                      <w:szCs w:val="20"/>
                    </w:rPr>
                    <w:t>ангиопластику</w:t>
                  </w:r>
                  <w:proofErr w:type="spellEnd"/>
                  <w:r w:rsidRPr="0060563E">
                    <w:rPr>
                      <w:rFonts w:ascii="Verdana" w:eastAsia="Times New Roman" w:hAnsi="Verdana" w:cs="Times New Roman"/>
                      <w:color w:val="000000"/>
                      <w:sz w:val="20"/>
                      <w:szCs w:val="20"/>
                    </w:rPr>
                    <w:t xml:space="preserve"> – расширение сосуда в месте стеноза посредством раздувания баллончика</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w:t>
                  </w:r>
                  <w:proofErr w:type="spellStart"/>
                  <w:r w:rsidRPr="0060563E">
                    <w:rPr>
                      <w:rFonts w:ascii="Verdana" w:eastAsia="Times New Roman" w:hAnsi="Verdana" w:cs="Times New Roman"/>
                      <w:color w:val="000000"/>
                      <w:sz w:val="20"/>
                      <w:szCs w:val="20"/>
                    </w:rPr>
                    <w:t>стентирование</w:t>
                  </w:r>
                  <w:proofErr w:type="spellEnd"/>
                  <w:r w:rsidRPr="0060563E">
                    <w:rPr>
                      <w:rFonts w:ascii="Verdana" w:eastAsia="Times New Roman" w:hAnsi="Verdana" w:cs="Times New Roman"/>
                      <w:color w:val="000000"/>
                      <w:sz w:val="20"/>
                      <w:szCs w:val="20"/>
                    </w:rPr>
                    <w:t xml:space="preserve"> коронарных артерий – установка специального </w:t>
                  </w:r>
                  <w:proofErr w:type="spellStart"/>
                  <w:r w:rsidRPr="0060563E">
                    <w:rPr>
                      <w:rFonts w:ascii="Verdana" w:eastAsia="Times New Roman" w:hAnsi="Verdana" w:cs="Times New Roman"/>
                      <w:color w:val="000000"/>
                      <w:sz w:val="20"/>
                      <w:szCs w:val="20"/>
                    </w:rPr>
                    <w:t>стента</w:t>
                  </w:r>
                  <w:proofErr w:type="spellEnd"/>
                  <w:r w:rsidRPr="0060563E">
                    <w:rPr>
                      <w:rFonts w:ascii="Verdana" w:eastAsia="Times New Roman" w:hAnsi="Verdana" w:cs="Times New Roman"/>
                      <w:color w:val="000000"/>
                      <w:sz w:val="20"/>
                      <w:szCs w:val="20"/>
                    </w:rPr>
                    <w:t xml:space="preserve"> (трубы), позволяющего на длительное время расширить артерию сердца и обеспечить нормальный кровоток</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i/>
                      <w:iCs/>
                      <w:color w:val="000000"/>
                      <w:sz w:val="20"/>
                    </w:rPr>
                    <w:t>V</w:t>
                  </w:r>
                  <w:r w:rsidRPr="0060563E">
                    <w:rPr>
                      <w:rFonts w:ascii="Verdana" w:eastAsia="Times New Roman" w:hAnsi="Verdana" w:cs="Times New Roman"/>
                      <w:color w:val="000000"/>
                      <w:sz w:val="20"/>
                      <w:szCs w:val="20"/>
                    </w:rPr>
                    <w:t xml:space="preserve">   аортокоронарное шунтирование применяется при определенной локализации </w:t>
                  </w:r>
                  <w:proofErr w:type="spellStart"/>
                  <w:r w:rsidRPr="0060563E">
                    <w:rPr>
                      <w:rFonts w:ascii="Verdana" w:eastAsia="Times New Roman" w:hAnsi="Verdana" w:cs="Times New Roman"/>
                      <w:color w:val="000000"/>
                      <w:sz w:val="20"/>
                      <w:szCs w:val="20"/>
                    </w:rPr>
                    <w:t>атероматозной</w:t>
                  </w:r>
                  <w:proofErr w:type="spellEnd"/>
                  <w:r w:rsidRPr="0060563E">
                    <w:rPr>
                      <w:rFonts w:ascii="Verdana" w:eastAsia="Times New Roman" w:hAnsi="Verdana" w:cs="Times New Roman"/>
                      <w:color w:val="000000"/>
                      <w:sz w:val="20"/>
                      <w:szCs w:val="20"/>
                    </w:rPr>
                    <w:t xml:space="preserve"> бляшки и значительном и множественном сужении коронарного сосуда, когда два первых метода не эффективны</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ГЛАВНОЕ!</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b/>
                      <w:bCs/>
                      <w:color w:val="000000"/>
                      <w:sz w:val="20"/>
                    </w:rPr>
                    <w:t>Лечение ишемической болезни сердца посредством изменения образа жизни и приема высокоэффективных лекарств, назначаемых врачом, должно быть постоянным, длительным и ежедневным.</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jc w:val="center"/>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r w:rsidRPr="0060563E">
                    <w:rPr>
                      <w:rFonts w:ascii="Verdana" w:eastAsia="Times New Roman" w:hAnsi="Verdana" w:cs="Times New Roman"/>
                      <w:b/>
                      <w:bCs/>
                      <w:color w:val="000000"/>
                      <w:sz w:val="20"/>
                    </w:rPr>
                    <w:t>ШАГ 9 вести дневник самоконтроля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Дневник самоконтроля необходимо вести для того, чтобы своевременно заметить негативные изменения в течение заболевания и безотлагательно обратиться к своему лечащему врачу.</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xml:space="preserve">     В дневнике следует фиксировать: уровень АД, частоту пульса, количество </w:t>
                  </w:r>
                  <w:r w:rsidRPr="0060563E">
                    <w:rPr>
                      <w:rFonts w:ascii="Verdana" w:eastAsia="Times New Roman" w:hAnsi="Verdana" w:cs="Times New Roman"/>
                      <w:color w:val="000000"/>
                      <w:sz w:val="20"/>
                      <w:szCs w:val="20"/>
                    </w:rPr>
                    <w:lastRenderedPageBreak/>
                    <w:t xml:space="preserve">приступов стенокардии, количество нитроглицерина в виде таблеток или вдохов спрея, которые принимались для снятия (купирования) приступа стенокардии или </w:t>
                  </w:r>
                  <w:proofErr w:type="gramStart"/>
                  <w:r w:rsidRPr="0060563E">
                    <w:rPr>
                      <w:rFonts w:ascii="Verdana" w:eastAsia="Times New Roman" w:hAnsi="Verdana" w:cs="Times New Roman"/>
                      <w:color w:val="000000"/>
                      <w:sz w:val="20"/>
                      <w:szCs w:val="20"/>
                    </w:rPr>
                    <w:t>с</w:t>
                  </w:r>
                  <w:proofErr w:type="gramEnd"/>
                  <w:r w:rsidRPr="0060563E">
                    <w:rPr>
                      <w:rFonts w:ascii="Verdana" w:eastAsia="Times New Roman" w:hAnsi="Verdana" w:cs="Times New Roman"/>
                      <w:color w:val="000000"/>
                      <w:sz w:val="20"/>
                      <w:szCs w:val="20"/>
                    </w:rPr>
                    <w:t xml:space="preserve"> профилактически, например, </w:t>
                  </w:r>
                  <w:proofErr w:type="gramStart"/>
                  <w:r w:rsidRPr="0060563E">
                    <w:rPr>
                      <w:rFonts w:ascii="Verdana" w:eastAsia="Times New Roman" w:hAnsi="Verdana" w:cs="Times New Roman"/>
                      <w:color w:val="000000"/>
                      <w:sz w:val="20"/>
                      <w:szCs w:val="20"/>
                    </w:rPr>
                    <w:t>перед</w:t>
                  </w:r>
                  <w:proofErr w:type="gramEnd"/>
                  <w:r w:rsidRPr="0060563E">
                    <w:rPr>
                      <w:rFonts w:ascii="Verdana" w:eastAsia="Times New Roman" w:hAnsi="Verdana" w:cs="Times New Roman"/>
                      <w:color w:val="000000"/>
                      <w:sz w:val="20"/>
                      <w:szCs w:val="20"/>
                    </w:rPr>
                    <w:t xml:space="preserve"> физической нагрузкой, выходом на улицу с целью предотвращения его развития.</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t>     Дневник позволит Вам и Вашему лечащему врачу оценить эффективность лечения, предупредить обострение заболевания и при необходимости провести коррекцию терапии.</w:t>
                  </w:r>
                </w:p>
                <w:p w:rsidR="0060563E" w:rsidRPr="0060563E" w:rsidRDefault="0060563E" w:rsidP="0060563E">
                  <w:pPr>
                    <w:spacing w:after="0" w:line="240" w:lineRule="auto"/>
                    <w:rPr>
                      <w:rFonts w:ascii="Verdana" w:eastAsia="Times New Roman" w:hAnsi="Verdana" w:cs="Times New Roman"/>
                      <w:color w:val="000000"/>
                      <w:sz w:val="20"/>
                      <w:szCs w:val="20"/>
                    </w:rPr>
                  </w:pPr>
                  <w:r w:rsidRPr="0060563E">
                    <w:rPr>
                      <w:rFonts w:ascii="Verdana" w:eastAsia="Times New Roman" w:hAnsi="Verdana" w:cs="Times New Roman"/>
                      <w:color w:val="000000"/>
                      <w:sz w:val="20"/>
                      <w:szCs w:val="20"/>
                    </w:rPr>
                    <w:br/>
                    <w:t> </w:t>
                  </w:r>
                  <w:r w:rsidRPr="0060563E">
                    <w:rPr>
                      <w:rFonts w:ascii="Verdana" w:eastAsia="Times New Roman" w:hAnsi="Verdana" w:cs="Times New Roman"/>
                      <w:color w:val="0000D7"/>
                      <w:sz w:val="20"/>
                    </w:rPr>
                    <w:t> </w:t>
                  </w:r>
                  <w:r w:rsidRPr="0060563E">
                    <w:rPr>
                      <w:rFonts w:ascii="Verdana" w:eastAsia="Times New Roman" w:hAnsi="Verdana" w:cs="Times New Roman"/>
                      <w:b/>
                      <w:bCs/>
                      <w:color w:val="0000D7"/>
                      <w:sz w:val="20"/>
                    </w:rPr>
                    <w:t>ЕСЛИ ВЫ СОБЛЮДАЕТЕ ЭТИ ПРАВИЛА И РАЗУМНО ПОСТРОИТЕ СВОЮ ЖИЗНЬ, ТО ВАША БОЛЕЗНЬ ВСЕГДА БУДЕТ ПОД ХОРОШИМ КОНТРОЛЕМ!</w:t>
                  </w:r>
                </w:p>
              </w:tc>
            </w:tr>
          </w:tbl>
          <w:p w:rsidR="0060563E" w:rsidRPr="0060563E" w:rsidRDefault="0060563E" w:rsidP="0060563E">
            <w:pPr>
              <w:spacing w:after="0" w:line="240" w:lineRule="auto"/>
              <w:rPr>
                <w:rFonts w:ascii="Verdana" w:eastAsia="Times New Roman" w:hAnsi="Verdana" w:cs="Times New Roman"/>
                <w:color w:val="000000"/>
                <w:sz w:val="20"/>
                <w:szCs w:val="20"/>
              </w:rPr>
            </w:pPr>
          </w:p>
        </w:tc>
      </w:tr>
    </w:tbl>
    <w:p w:rsidR="00A455E0" w:rsidRDefault="00A455E0"/>
    <w:sectPr w:rsidR="00A455E0" w:rsidSect="00585D4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63E"/>
    <w:rsid w:val="00510C1B"/>
    <w:rsid w:val="00585D43"/>
    <w:rsid w:val="0060563E"/>
    <w:rsid w:val="007B2188"/>
    <w:rsid w:val="00883473"/>
    <w:rsid w:val="009D1C80"/>
    <w:rsid w:val="00A455E0"/>
    <w:rsid w:val="00B04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6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563E"/>
    <w:rPr>
      <w:b/>
      <w:bCs/>
    </w:rPr>
  </w:style>
  <w:style w:type="character" w:customStyle="1" w:styleId="apple-converted-space">
    <w:name w:val="apple-converted-space"/>
    <w:basedOn w:val="a0"/>
    <w:rsid w:val="0060563E"/>
  </w:style>
  <w:style w:type="character" w:styleId="a5">
    <w:name w:val="Emphasis"/>
    <w:basedOn w:val="a0"/>
    <w:uiPriority w:val="20"/>
    <w:qFormat/>
    <w:rsid w:val="0060563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0563E"/>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60563E"/>
    <w:rPr>
      <w:b/>
      <w:bCs/>
    </w:rPr>
  </w:style>
  <w:style w:type="character" w:customStyle="1" w:styleId="apple-converted-space">
    <w:name w:val="apple-converted-space"/>
    <w:basedOn w:val="a0"/>
    <w:rsid w:val="0060563E"/>
  </w:style>
  <w:style w:type="character" w:styleId="a5">
    <w:name w:val="Emphasis"/>
    <w:basedOn w:val="a0"/>
    <w:uiPriority w:val="20"/>
    <w:qFormat/>
    <w:rsid w:val="0060563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1878">
      <w:bodyDiv w:val="1"/>
      <w:marLeft w:val="0"/>
      <w:marRight w:val="0"/>
      <w:marTop w:val="0"/>
      <w:marBottom w:val="0"/>
      <w:divBdr>
        <w:top w:val="none" w:sz="0" w:space="0" w:color="auto"/>
        <w:left w:val="none" w:sz="0" w:space="0" w:color="auto"/>
        <w:bottom w:val="none" w:sz="0" w:space="0" w:color="auto"/>
        <w:right w:val="none" w:sz="0" w:space="0" w:color="auto"/>
      </w:divBdr>
      <w:divsChild>
        <w:div w:id="2756457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2160</Words>
  <Characters>12316</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IT_712</dc:creator>
  <cp:lastModifiedBy>Кондратьева Ирина Александровна</cp:lastModifiedBy>
  <cp:revision>3</cp:revision>
  <dcterms:created xsi:type="dcterms:W3CDTF">2014-04-11T10:27:00Z</dcterms:created>
  <dcterms:modified xsi:type="dcterms:W3CDTF">2014-04-11T11:54:00Z</dcterms:modified>
</cp:coreProperties>
</file>